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color w:val="000000"/>
          <w:sz w:val="28"/>
          <w:szCs w:val="28"/>
        </w:rPr>
      </w:r>
    </w:p>
    <w:p>
      <w:pPr>
        <w:pStyle w:val="644"/>
        <w:jc w:val="center"/>
        <w:tabs>
          <w:tab w:val="left" w:pos="15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РЕЗОЛЮЦИЯ</w:t>
      </w:r>
      <w:r>
        <w:rPr>
          <w:rFonts w:ascii="Times New Roman" w:hAnsi="Times New Roman"/>
          <w:sz w:val="28"/>
          <w:szCs w:val="28"/>
        </w:rPr>
      </w:r>
    </w:p>
    <w:p>
      <w:pPr>
        <w:pStyle w:val="644"/>
        <w:jc w:val="center"/>
        <w:tabs>
          <w:tab w:val="left" w:pos="157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tabs>
          <w:tab w:val="left" w:pos="15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рассмотрения вопроса </w:t>
      </w:r>
      <w:r>
        <w:rPr>
          <w:rFonts w:ascii="Times New Roman" w:hAnsi="Times New Roman"/>
          <w:sz w:val="28"/>
          <w:szCs w:val="28"/>
        </w:rPr>
        <w:t xml:space="preserve">«О проекте изменений и дополнений</w:t>
      </w:r>
      <w:r>
        <w:rPr>
          <w:rFonts w:ascii="Times New Roman" w:hAnsi="Times New Roman"/>
          <w:sz w:val="28"/>
          <w:szCs w:val="28"/>
        </w:rPr>
        <w:t xml:space="preserve">, вносимые</w:t>
      </w:r>
      <w:r>
        <w:rPr>
          <w:rFonts w:ascii="Times New Roman" w:hAnsi="Times New Roman"/>
          <w:sz w:val="28"/>
          <w:szCs w:val="28"/>
        </w:rPr>
        <w:t xml:space="preserve"> в Устав сельского поселения «село Ванавара»</w:t>
      </w:r>
      <w:r>
        <w:rPr>
          <w:rFonts w:ascii="Times New Roman" w:hAnsi="Times New Roman"/>
          <w:sz w:val="28"/>
          <w:szCs w:val="28"/>
        </w:rPr>
      </w:r>
    </w:p>
    <w:p>
      <w:pPr>
        <w:pStyle w:val="644"/>
        <w:jc w:val="center"/>
        <w:tabs>
          <w:tab w:val="left" w:pos="157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tabs>
          <w:tab w:val="left" w:pos="157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16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  <w:t xml:space="preserve">12</w:t>
      </w:r>
      <w:r>
        <w:rPr>
          <w:rFonts w:ascii="Times New Roman" w:hAnsi="Times New Roman"/>
          <w:b w:val="0"/>
          <w:sz w:val="28"/>
          <w:szCs w:val="28"/>
        </w:rPr>
        <w:t xml:space="preserve">.202</w:t>
      </w:r>
      <w:r>
        <w:rPr>
          <w:rFonts w:ascii="Times New Roman" w:hAnsi="Times New Roman"/>
          <w:b w:val="0"/>
          <w:sz w:val="28"/>
          <w:szCs w:val="28"/>
        </w:rPr>
        <w:t xml:space="preserve">5</w:t>
      </w:r>
      <w:r>
        <w:rPr>
          <w:rFonts w:ascii="Times New Roman" w:hAnsi="Times New Roman"/>
          <w:b w:val="0"/>
          <w:sz w:val="28"/>
          <w:szCs w:val="28"/>
        </w:rPr>
        <w:t xml:space="preserve">  года                                                                                      с. Ванав</w:t>
      </w:r>
      <w:r>
        <w:rPr>
          <w:rFonts w:ascii="Times New Roman" w:hAnsi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sz w:val="28"/>
          <w:szCs w:val="28"/>
        </w:rPr>
        <w:t xml:space="preserve">ра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tabs>
          <w:tab w:val="left" w:pos="1575" w:leader="none"/>
        </w:tabs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</w:r>
      <w:r>
        <w:rPr>
          <w:rFonts w:ascii="Times New Roman" w:hAnsi="Times New Roman"/>
          <w:b w:val="0"/>
          <w:sz w:val="32"/>
          <w:szCs w:val="32"/>
        </w:rPr>
      </w:r>
    </w:p>
    <w:p>
      <w:pPr>
        <w:pStyle w:val="644"/>
        <w:ind w:firstLine="426"/>
        <w:jc w:val="both"/>
        <w:tabs>
          <w:tab w:val="left" w:pos="157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со статьей 28 Федерального закона от 06 октября 2003 г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да № 131-ФЗ «Об общих принципах</w:t>
      </w:r>
      <w:r>
        <w:rPr>
          <w:rFonts w:ascii="Times New Roman" w:hAnsi="Times New Roman"/>
          <w:b w:val="0"/>
          <w:sz w:val="28"/>
          <w:szCs w:val="28"/>
        </w:rPr>
        <w:t xml:space="preserve"> организации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местного самоуправления в Российской Федерации» и на основании  Положения о порядке орг</w:t>
      </w:r>
      <w:r>
        <w:rPr>
          <w:rFonts w:ascii="Times New Roman" w:hAnsi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sz w:val="28"/>
          <w:szCs w:val="28"/>
        </w:rPr>
        <w:t xml:space="preserve">низации и проведения публичных слушаний в сельском поселении с. Ванавара, утвержденного Решением Сельского совета депутатов </w:t>
      </w: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 xml:space="preserve">07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декабря 2017 г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да № 991,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16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декабря</w:t>
      </w:r>
      <w:r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 xml:space="preserve">5</w:t>
      </w:r>
      <w:r>
        <w:rPr>
          <w:rFonts w:ascii="Times New Roman" w:hAnsi="Times New Roman"/>
          <w:b w:val="0"/>
          <w:sz w:val="28"/>
          <w:szCs w:val="28"/>
        </w:rPr>
        <w:t xml:space="preserve"> года в 10.00 часов в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Администрации села Ванав</w:t>
      </w:r>
      <w:r>
        <w:rPr>
          <w:rFonts w:ascii="Times New Roman" w:hAnsi="Times New Roman"/>
          <w:b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sz w:val="28"/>
          <w:szCs w:val="28"/>
        </w:rPr>
        <w:t xml:space="preserve">ра</w:t>
      </w:r>
      <w:r>
        <w:rPr>
          <w:rFonts w:ascii="Times New Roman" w:hAnsi="Times New Roman"/>
          <w:b w:val="0"/>
          <w:sz w:val="28"/>
          <w:szCs w:val="28"/>
        </w:rPr>
        <w:t xml:space="preserve"> состоялись публичные слушания по вопросу </w:t>
      </w:r>
      <w:r>
        <w:rPr>
          <w:rFonts w:ascii="Times New Roman" w:hAnsi="Times New Roman"/>
          <w:b w:val="0"/>
          <w:sz w:val="28"/>
          <w:szCs w:val="28"/>
        </w:rPr>
        <w:t xml:space="preserve">«О проекте изменений и допо</w:t>
      </w:r>
      <w:r>
        <w:rPr>
          <w:rFonts w:ascii="Times New Roman" w:hAnsi="Times New Roman"/>
          <w:b w:val="0"/>
          <w:sz w:val="28"/>
          <w:szCs w:val="28"/>
        </w:rPr>
        <w:t xml:space="preserve">л</w:t>
      </w:r>
      <w:r>
        <w:rPr>
          <w:rFonts w:ascii="Times New Roman" w:hAnsi="Times New Roman"/>
          <w:b w:val="0"/>
          <w:sz w:val="28"/>
          <w:szCs w:val="28"/>
        </w:rPr>
        <w:t xml:space="preserve">не</w:t>
      </w:r>
      <w:r>
        <w:rPr>
          <w:rFonts w:ascii="Times New Roman" w:hAnsi="Times New Roman"/>
          <w:b w:val="0"/>
          <w:sz w:val="28"/>
          <w:szCs w:val="28"/>
        </w:rPr>
        <w:t xml:space="preserve">ний, вносимые </w:t>
      </w:r>
      <w:r>
        <w:rPr>
          <w:rFonts w:ascii="Times New Roman" w:hAnsi="Times New Roman"/>
          <w:b w:val="0"/>
          <w:sz w:val="28"/>
          <w:szCs w:val="28"/>
        </w:rPr>
        <w:t xml:space="preserve">в Устав сельского посел</w:t>
      </w:r>
      <w:r>
        <w:rPr>
          <w:rFonts w:ascii="Times New Roman" w:hAnsi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sz w:val="28"/>
          <w:szCs w:val="28"/>
        </w:rPr>
        <w:t xml:space="preserve">ния «село Ванавара»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tabs>
          <w:tab w:val="left" w:pos="157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результатам </w:t>
      </w:r>
      <w:r>
        <w:rPr>
          <w:rFonts w:ascii="Times New Roman" w:hAnsi="Times New Roman"/>
          <w:b w:val="0"/>
          <w:sz w:val="28"/>
          <w:szCs w:val="28"/>
        </w:rPr>
        <w:t xml:space="preserve">публичных слушаний</w:t>
      </w:r>
      <w:r>
        <w:rPr>
          <w:rFonts w:ascii="Times New Roman" w:hAnsi="Times New Roman"/>
          <w:b w:val="0"/>
          <w:sz w:val="28"/>
          <w:szCs w:val="28"/>
        </w:rPr>
        <w:t xml:space="preserve"> пр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нято решение</w:t>
      </w:r>
      <w:r>
        <w:rPr>
          <w:rFonts w:ascii="Times New Roman" w:hAnsi="Times New Roman"/>
          <w:b w:val="0"/>
          <w:sz w:val="28"/>
          <w:szCs w:val="28"/>
        </w:rPr>
        <w:t xml:space="preserve"> рекомендовать</w:t>
      </w:r>
      <w:r>
        <w:rPr>
          <w:rFonts w:ascii="Times New Roman" w:hAnsi="Times New Roman"/>
          <w:b w:val="0"/>
          <w:sz w:val="28"/>
          <w:szCs w:val="28"/>
        </w:rPr>
        <w:t xml:space="preserve">: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85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Ванаварс</w:t>
      </w:r>
      <w:r>
        <w:rPr>
          <w:rFonts w:ascii="Times New Roman" w:hAnsi="Times New Roman"/>
          <w:sz w:val="28"/>
          <w:szCs w:val="28"/>
        </w:rPr>
        <w:t xml:space="preserve">кому сельскому Совету депутатов</w:t>
      </w:r>
      <w:r>
        <w:rPr>
          <w:rFonts w:ascii="Times New Roman" w:hAnsi="Times New Roman"/>
          <w:sz w:val="28"/>
          <w:szCs w:val="28"/>
        </w:rPr>
        <w:t xml:space="preserve">  принять проект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</w:t>
      </w:r>
      <w:r>
        <w:rPr>
          <w:rFonts w:ascii="Times New Roman" w:hAnsi="Times New Roman"/>
          <w:sz w:val="28"/>
          <w:szCs w:val="28"/>
        </w:rPr>
        <w:t xml:space="preserve"> вн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сении изменений и дополнений в Устав сельского поселения «село Ванав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ра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результаты публичных слушаний в Ванаварском и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  <w:t xml:space="preserve">ционном в</w:t>
      </w:r>
      <w:r>
        <w:rPr>
          <w:rFonts w:ascii="Times New Roman" w:hAnsi="Times New Roman"/>
          <w:sz w:val="28"/>
          <w:szCs w:val="28"/>
        </w:rPr>
        <w:t xml:space="preserve">естнике и в информационно-телекоммуникационной сети общего пользования (сети Интернет) </w:t>
      </w:r>
      <w:r>
        <w:rPr>
          <w:rFonts w:ascii="Times New Roman" w:hAnsi="Times New Roman"/>
          <w:sz w:val="28"/>
          <w:szCs w:val="28"/>
        </w:rPr>
        <w:t xml:space="preserve">https://vanavara-r04.gosweb.gosuslugi.ru/.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</w:r>
    </w:p>
    <w:p>
      <w:pPr>
        <w:pStyle w:val="644"/>
        <w:tabs>
          <w:tab w:val="left" w:pos="157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Брюханова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/>
          <w:b w:val="0"/>
          <w:sz w:val="28"/>
          <w:szCs w:val="28"/>
        </w:rPr>
        <w:t xml:space="preserve">По тексту резолюции есть замечания? Нет! Тогда кто за то, чтобы принять данную резолюцию, прошу проголосовать, голосуют все.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tabs>
          <w:tab w:val="left" w:pos="157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lang w:val="en-US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 xml:space="preserve">Против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нет.</w:t>
      </w:r>
      <w:r>
        <w:rPr>
          <w:rFonts w:ascii="Times New Roman" w:hAnsi="Times New Roman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 xml:space="preserve">Воздержал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  <w:lang w:val="en-US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ь» </w:t>
      </w: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Повестка дня публичных слушаний исчерпана.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акие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будут замечания, предложения по проведению публичных слушаний</w:t>
      </w:r>
      <w:r>
        <w:rPr>
          <w:rFonts w:ascii="Times New Roman" w:hAnsi="Times New Roman"/>
          <w:b w:val="0"/>
          <w:sz w:val="28"/>
          <w:szCs w:val="28"/>
        </w:rPr>
        <w:t xml:space="preserve">?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Предложений и замечаний нет.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Спасибо всем  за работу. Закрываем работу публичных слушаний.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Председательствующий: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Брюхан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ва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jc w:val="both"/>
        <w:spacing w:line="276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Секретарь: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З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  <w:t xml:space="preserve">К. Ишутк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44"/>
        <w:ind w:firstLine="0"/>
        <w:jc w:val="left"/>
        <w:rPr>
          <w:rFonts w:ascii="Times New Roman" w:hAnsi="Times New Roman"/>
          <w:b w:val="0"/>
          <w:i/>
          <w:sz w:val="26"/>
          <w:szCs w:val="26"/>
        </w:rPr>
      </w:pPr>
      <w:r>
        <w:rPr>
          <w:rFonts w:ascii="Times New Roman" w:hAnsi="Times New Roman"/>
          <w:b w:val="0"/>
          <w:i/>
          <w:sz w:val="26"/>
          <w:szCs w:val="26"/>
        </w:rPr>
      </w:r>
      <w:r>
        <w:rPr>
          <w:rFonts w:ascii="Times New Roman" w:hAnsi="Times New Roman"/>
          <w:b w:val="0"/>
          <w:i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851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Verdana">
    <w:panose1 w:val="020B0606030504020204"/>
  </w:font>
  <w:font w:name="MS Mincho">
    <w:panose1 w:val="02020606060505090204"/>
  </w:font>
  <w:font w:name="Tahoma">
    <w:panose1 w:val="020B060604050402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1305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014" w:hanging="1305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23" w:hanging="1305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32" w:hanging="1305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41" w:hanging="1305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b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  <w:tabs>
          <w:tab w:val="num" w:pos="1429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1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3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rFonts w:ascii="Arial" w:hAnsi="Arial"/>
      <w:b/>
      <w:lang w:val="ru-RU" w:eastAsia="ru-RU" w:bidi="ar-SA"/>
    </w:rPr>
  </w:style>
  <w:style w:type="paragraph" w:styleId="645">
    <w:name w:val="Заголовок 1"/>
    <w:basedOn w:val="644"/>
    <w:next w:val="644"/>
    <w:link w:val="662"/>
    <w:qFormat/>
    <w:pPr>
      <w:jc w:val="center"/>
      <w:keepNext/>
      <w:spacing w:before="240" w:after="60" w:line="360" w:lineRule="auto"/>
      <w:outlineLvl w:val="0"/>
    </w:pPr>
    <w:rPr>
      <w:rFonts w:ascii="Times New Roman" w:hAnsi="Times New Roman" w:cs="Arial"/>
      <w:bCs/>
      <w:sz w:val="28"/>
      <w:szCs w:val="32"/>
    </w:rPr>
  </w:style>
  <w:style w:type="paragraph" w:styleId="646">
    <w:name w:val="Заголовок 2"/>
    <w:basedOn w:val="644"/>
    <w:next w:val="644"/>
    <w:link w:val="671"/>
    <w:qFormat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647">
    <w:name w:val="Заголовок 3"/>
    <w:basedOn w:val="644"/>
    <w:next w:val="644"/>
    <w:link w:val="672"/>
    <w:qFormat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648">
    <w:name w:val="Заголовок 4"/>
    <w:basedOn w:val="644"/>
    <w:next w:val="644"/>
    <w:link w:val="673"/>
    <w:qFormat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styleId="649">
    <w:name w:val="Основной шрифт абзаца"/>
    <w:next w:val="649"/>
    <w:link w:val="644"/>
    <w:semiHidden/>
  </w:style>
  <w:style w:type="table" w:styleId="650">
    <w:name w:val="Обычная таблица"/>
    <w:next w:val="650"/>
    <w:link w:val="644"/>
    <w:semiHidden/>
    <w:tblPr/>
  </w:style>
  <w:style w:type="numbering" w:styleId="651">
    <w:name w:val="Нет списка"/>
    <w:next w:val="651"/>
    <w:link w:val="644"/>
    <w:semiHidden/>
  </w:style>
  <w:style w:type="paragraph" w:styleId="652">
    <w:name w:val="ConsNonformat"/>
    <w:next w:val="652"/>
    <w:link w:val="644"/>
    <w:pPr>
      <w:widowControl w:val="off"/>
    </w:pPr>
    <w:rPr>
      <w:rFonts w:ascii="Consultant" w:hAnsi="Consultant"/>
      <w:lang w:val="ru-RU" w:eastAsia="ru-RU" w:bidi="ar-SA"/>
    </w:rPr>
  </w:style>
  <w:style w:type="paragraph" w:styleId="653">
    <w:name w:val="ConsTitle"/>
    <w:next w:val="653"/>
    <w:link w:val="644"/>
    <w:pPr>
      <w:widowControl w:val="off"/>
    </w:pPr>
    <w:rPr>
      <w:rFonts w:ascii="Arial" w:hAnsi="Arial"/>
      <w:b/>
      <w:sz w:val="16"/>
      <w:lang w:val="ru-RU" w:eastAsia="ru-RU" w:bidi="ar-SA"/>
    </w:rPr>
  </w:style>
  <w:style w:type="paragraph" w:styleId="654">
    <w:name w:val="ConsNormal"/>
    <w:next w:val="654"/>
    <w:link w:val="644"/>
    <w:pPr>
      <w:ind w:firstLine="720"/>
    </w:pPr>
    <w:rPr>
      <w:sz w:val="22"/>
      <w:szCs w:val="22"/>
      <w:lang w:val="ru-RU" w:eastAsia="ru-RU" w:bidi="ar-SA"/>
    </w:rPr>
  </w:style>
  <w:style w:type="paragraph" w:styleId="655">
    <w:name w:val="Текст выноски"/>
    <w:basedOn w:val="644"/>
    <w:next w:val="655"/>
    <w:link w:val="677"/>
    <w:semiHidden/>
    <w:rPr>
      <w:rFonts w:ascii="Tahoma" w:hAnsi="Tahoma" w:cs="Tahoma"/>
      <w:sz w:val="16"/>
      <w:szCs w:val="16"/>
    </w:rPr>
  </w:style>
  <w:style w:type="table" w:styleId="656">
    <w:name w:val="Сетка таблицы"/>
    <w:basedOn w:val="650"/>
    <w:next w:val="656"/>
    <w:link w:val="644"/>
    <w:tblPr/>
  </w:style>
  <w:style w:type="paragraph" w:styleId="657">
    <w:name w:val="Схема документа"/>
    <w:basedOn w:val="644"/>
    <w:next w:val="657"/>
    <w:link w:val="644"/>
    <w:semiHidden/>
    <w:pPr>
      <w:shd w:val="clear" w:color="auto" w:fill="000080"/>
    </w:pPr>
    <w:rPr>
      <w:rFonts w:ascii="Tahoma" w:hAnsi="Tahoma" w:cs="Tahoma"/>
    </w:rPr>
  </w:style>
  <w:style w:type="paragraph" w:styleId="658">
    <w:name w:val="Верхний колонтитул"/>
    <w:basedOn w:val="644"/>
    <w:next w:val="658"/>
    <w:link w:val="644"/>
    <w:pPr>
      <w:tabs>
        <w:tab w:val="center" w:pos="4677" w:leader="none"/>
        <w:tab w:val="right" w:pos="9355" w:leader="none"/>
      </w:tabs>
    </w:pPr>
  </w:style>
  <w:style w:type="paragraph" w:styleId="659">
    <w:name w:val="Нижний колонтитул"/>
    <w:basedOn w:val="644"/>
    <w:next w:val="659"/>
    <w:link w:val="679"/>
    <w:pPr>
      <w:tabs>
        <w:tab w:val="center" w:pos="4677" w:leader="none"/>
        <w:tab w:val="right" w:pos="9355" w:leader="none"/>
      </w:tabs>
    </w:pPr>
  </w:style>
  <w:style w:type="paragraph" w:styleId="660">
    <w:name w:val=" Знак1 Знак Знак Знак Знак Знак Знак"/>
    <w:basedOn w:val="644"/>
    <w:next w:val="660"/>
    <w:link w:val="644"/>
    <w:pPr>
      <w:spacing w:after="160" w:line="240" w:lineRule="exact"/>
    </w:pPr>
    <w:rPr>
      <w:rFonts w:ascii="Verdana" w:hAnsi="Verdana" w:eastAsia="MS Mincho"/>
      <w:b w:val="0"/>
      <w:lang w:val="en-GB" w:eastAsia="en-US"/>
    </w:rPr>
  </w:style>
  <w:style w:type="paragraph" w:styleId="661">
    <w:name w:val="Основной текст с отступом"/>
    <w:basedOn w:val="644"/>
    <w:next w:val="661"/>
    <w:link w:val="669"/>
    <w:pPr>
      <w:ind w:left="283"/>
      <w:spacing w:after="120"/>
    </w:pPr>
    <w:rPr>
      <w:rFonts w:ascii="Times New Roman" w:hAnsi="Times New Roman"/>
      <w:b w:val="0"/>
      <w:sz w:val="24"/>
      <w:szCs w:val="24"/>
      <w:lang w:val="en-US" w:eastAsia="en-US"/>
    </w:rPr>
  </w:style>
  <w:style w:type="character" w:styleId="662">
    <w:name w:val="Заголовок 1 Знак"/>
    <w:next w:val="662"/>
    <w:link w:val="645"/>
    <w:rPr>
      <w:rFonts w:cs="Arial"/>
      <w:b/>
      <w:bCs/>
      <w:sz w:val="28"/>
      <w:szCs w:val="32"/>
      <w:lang w:val="ru-RU" w:eastAsia="ru-RU" w:bidi="ar-SA"/>
    </w:rPr>
  </w:style>
  <w:style w:type="paragraph" w:styleId="663">
    <w:name w:val="ConsPlusNormal"/>
    <w:next w:val="663"/>
    <w:link w:val="64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64">
    <w:name w:val="Без интервала"/>
    <w:next w:val="664"/>
    <w:link w:val="644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665">
    <w:name w:val="Мой стиль Знак Знак"/>
    <w:basedOn w:val="644"/>
    <w:next w:val="665"/>
    <w:link w:val="644"/>
    <w:semiHidden/>
    <w:pPr>
      <w:ind w:firstLine="567"/>
      <w:jc w:val="both"/>
    </w:pPr>
    <w:rPr>
      <w:rFonts w:ascii="Times New Roman" w:hAnsi="Times New Roman"/>
      <w:b w:val="0"/>
      <w:sz w:val="24"/>
    </w:rPr>
  </w:style>
  <w:style w:type="character" w:styleId="666">
    <w:name w:val="Гипертекстовая ссылка"/>
    <w:next w:val="666"/>
    <w:link w:val="644"/>
    <w:rPr>
      <w:color w:val="008000"/>
    </w:rPr>
  </w:style>
  <w:style w:type="paragraph" w:styleId="667">
    <w:name w:val="Основной текст"/>
    <w:basedOn w:val="644"/>
    <w:next w:val="667"/>
    <w:link w:val="668"/>
    <w:pPr>
      <w:spacing w:after="120"/>
    </w:pPr>
    <w:rPr>
      <w:lang w:val="en-US" w:eastAsia="en-US"/>
    </w:rPr>
  </w:style>
  <w:style w:type="character" w:styleId="668">
    <w:name w:val="Основной текст Знак"/>
    <w:next w:val="668"/>
    <w:link w:val="667"/>
    <w:rPr>
      <w:rFonts w:ascii="Arial" w:hAnsi="Arial"/>
      <w:b/>
    </w:rPr>
  </w:style>
  <w:style w:type="character" w:styleId="669">
    <w:name w:val="Основной текст с отступом Знак"/>
    <w:next w:val="669"/>
    <w:link w:val="661"/>
    <w:rPr>
      <w:sz w:val="24"/>
      <w:szCs w:val="24"/>
    </w:rPr>
  </w:style>
  <w:style w:type="numbering" w:styleId="670">
    <w:name w:val="Нет списка1"/>
    <w:next w:val="651"/>
    <w:link w:val="644"/>
    <w:semiHidden/>
    <w:unhideWhenUsed/>
  </w:style>
  <w:style w:type="character" w:styleId="671">
    <w:name w:val="Заголовок 2 Знак"/>
    <w:next w:val="671"/>
    <w:link w:val="646"/>
    <w:rPr>
      <w:rFonts w:ascii="Arial" w:hAnsi="Arial" w:cs="Arial"/>
      <w:b/>
      <w:bCs/>
      <w:i/>
      <w:iCs/>
      <w:sz w:val="28"/>
      <w:szCs w:val="28"/>
    </w:rPr>
  </w:style>
  <w:style w:type="character" w:styleId="672">
    <w:name w:val="Заголовок 3 Знак"/>
    <w:next w:val="672"/>
    <w:link w:val="647"/>
    <w:rPr>
      <w:rFonts w:ascii="Arial" w:hAnsi="Arial" w:cs="Arial"/>
      <w:b/>
      <w:bCs/>
      <w:sz w:val="26"/>
      <w:szCs w:val="26"/>
    </w:rPr>
  </w:style>
  <w:style w:type="character" w:styleId="673">
    <w:name w:val="Заголовок 4 Знак"/>
    <w:next w:val="673"/>
    <w:link w:val="648"/>
    <w:rPr>
      <w:b/>
      <w:bCs/>
      <w:sz w:val="28"/>
      <w:szCs w:val="28"/>
    </w:rPr>
  </w:style>
  <w:style w:type="paragraph" w:styleId="674">
    <w:name w:val="Текст"/>
    <w:basedOn w:val="644"/>
    <w:next w:val="674"/>
    <w:link w:val="675"/>
    <w:rPr>
      <w:rFonts w:ascii="Courier New" w:hAnsi="Courier New" w:cs="Courier New"/>
      <w:b w:val="0"/>
    </w:rPr>
  </w:style>
  <w:style w:type="character" w:styleId="675">
    <w:name w:val="Текст Знак"/>
    <w:next w:val="675"/>
    <w:link w:val="674"/>
    <w:rPr>
      <w:rFonts w:ascii="Courier New" w:hAnsi="Courier New" w:cs="Courier New"/>
    </w:rPr>
  </w:style>
  <w:style w:type="paragraph" w:styleId="676">
    <w:name w:val="Оглавление 1"/>
    <w:basedOn w:val="644"/>
    <w:next w:val="644"/>
    <w:link w:val="644"/>
    <w:pPr>
      <w:spacing w:before="120" w:after="120"/>
      <w:tabs>
        <w:tab w:val="right" w:pos="9912" w:leader="dot"/>
      </w:tabs>
    </w:pPr>
    <w:rPr>
      <w:rFonts w:ascii="Times New Roman" w:hAnsi="Times New Roman"/>
      <w:bCs/>
      <w:caps/>
      <w:sz w:val="28"/>
      <w:szCs w:val="28"/>
    </w:rPr>
  </w:style>
  <w:style w:type="character" w:styleId="677">
    <w:name w:val="Текст выноски Знак"/>
    <w:next w:val="677"/>
    <w:link w:val="655"/>
    <w:semiHidden/>
    <w:rPr>
      <w:rFonts w:ascii="Tahoma" w:hAnsi="Tahoma" w:cs="Tahoma"/>
      <w:b/>
      <w:sz w:val="16"/>
      <w:szCs w:val="16"/>
    </w:rPr>
  </w:style>
  <w:style w:type="paragraph" w:styleId="678">
    <w:name w:val="Цитата"/>
    <w:basedOn w:val="644"/>
    <w:next w:val="678"/>
    <w:link w:val="644"/>
    <w:pPr>
      <w:ind w:left="14" w:right="24" w:firstLine="709"/>
      <w:jc w:val="both"/>
      <w:shd w:val="clear" w:color="auto" w:fill="ffffff"/>
    </w:pPr>
    <w:rPr>
      <w:rFonts w:ascii="Times New Roman" w:hAnsi="Times New Roman"/>
      <w:b w:val="0"/>
      <w:color w:val="000000"/>
      <w:sz w:val="28"/>
    </w:rPr>
  </w:style>
  <w:style w:type="character" w:styleId="679">
    <w:name w:val="Нижний колонтитул Знак"/>
    <w:next w:val="679"/>
    <w:link w:val="659"/>
    <w:rPr>
      <w:rFonts w:ascii="Arial" w:hAnsi="Arial"/>
      <w:b/>
    </w:rPr>
  </w:style>
  <w:style w:type="character" w:styleId="680">
    <w:name w:val="Номер страницы"/>
    <w:next w:val="680"/>
    <w:link w:val="644"/>
  </w:style>
  <w:style w:type="paragraph" w:styleId="681">
    <w:name w:val="Текст сноски"/>
    <w:basedOn w:val="644"/>
    <w:next w:val="681"/>
    <w:link w:val="682"/>
    <w:uiPriority w:val="99"/>
    <w:rPr>
      <w:rFonts w:ascii="Times New Roman" w:hAnsi="Times New Roman"/>
      <w:b w:val="0"/>
    </w:rPr>
  </w:style>
  <w:style w:type="character" w:styleId="682">
    <w:name w:val="Текст сноски Знак"/>
    <w:basedOn w:val="649"/>
    <w:next w:val="682"/>
    <w:link w:val="681"/>
    <w:uiPriority w:val="99"/>
  </w:style>
  <w:style w:type="character" w:styleId="683">
    <w:name w:val="Знак сноски"/>
    <w:next w:val="683"/>
    <w:link w:val="644"/>
    <w:uiPriority w:val="99"/>
    <w:rPr>
      <w:vertAlign w:val="superscript"/>
    </w:rPr>
  </w:style>
  <w:style w:type="paragraph" w:styleId="684">
    <w:name w:val="ConsPlusNonformat"/>
    <w:next w:val="684"/>
    <w:link w:val="64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5">
    <w:name w:val="Абзац списка"/>
    <w:basedOn w:val="644"/>
    <w:next w:val="685"/>
    <w:link w:val="64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b w:val="0"/>
      <w:sz w:val="22"/>
      <w:szCs w:val="22"/>
      <w:lang w:eastAsia="en-US"/>
    </w:rPr>
  </w:style>
  <w:style w:type="character" w:styleId="686">
    <w:name w:val="Выделение"/>
    <w:next w:val="686"/>
    <w:link w:val="644"/>
    <w:qFormat/>
    <w:rPr>
      <w:i/>
      <w:iCs/>
    </w:rPr>
  </w:style>
  <w:style w:type="character" w:styleId="1630" w:default="1">
    <w:name w:val="Default Paragraph Font"/>
    <w:uiPriority w:val="1"/>
    <w:semiHidden/>
    <w:unhideWhenUsed/>
  </w:style>
  <w:style w:type="numbering" w:styleId="1631" w:default="1">
    <w:name w:val="No List"/>
    <w:uiPriority w:val="99"/>
    <w:semiHidden/>
    <w:unhideWhenUsed/>
  </w:style>
  <w:style w:type="table" w:styleId="16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505.ru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revision>4</cp:revision>
  <dcterms:created xsi:type="dcterms:W3CDTF">2025-12-16T07:33:00Z</dcterms:created>
  <dcterms:modified xsi:type="dcterms:W3CDTF">2025-12-16T08:28:05Z</dcterms:modified>
  <cp:version>917504</cp:version>
</cp:coreProperties>
</file>